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8D0" w:rsidRPr="00DA6F8B" w:rsidRDefault="00E54B70" w:rsidP="00501AFA">
      <w:pPr>
        <w:spacing w:after="0"/>
      </w:pPr>
      <w:bookmarkStart w:id="0" w:name="_GoBack"/>
      <w:bookmarkEnd w:id="0"/>
      <w:r w:rsidRPr="00DA6F8B">
        <w:rPr>
          <w:b/>
          <w:u w:val="single"/>
        </w:rPr>
        <w:t>SMSC Provision</w:t>
      </w:r>
      <w:r w:rsidRPr="00DA6F8B">
        <w:tab/>
      </w:r>
      <w:r w:rsidRPr="00DA6F8B">
        <w:tab/>
      </w:r>
      <w:r w:rsidRPr="00DA6F8B">
        <w:rPr>
          <w:b/>
          <w:u w:val="single"/>
        </w:rPr>
        <w:t>Department</w:t>
      </w:r>
      <w:r w:rsidRPr="00DA6F8B">
        <w:t xml:space="preserve">: </w:t>
      </w:r>
      <w:r w:rsidR="003B28D0" w:rsidRPr="00DA6F8B">
        <w:t>Food and Nutrition</w:t>
      </w:r>
    </w:p>
    <w:p w:rsidR="00E54B70" w:rsidRPr="00DA6F8B" w:rsidRDefault="00E54B70" w:rsidP="00501AFA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E54B70" w:rsidRPr="00DA6F8B" w:rsidTr="00E54B70">
        <w:tc>
          <w:tcPr>
            <w:tcW w:w="2198" w:type="dxa"/>
            <w:vAlign w:val="center"/>
          </w:tcPr>
          <w:p w:rsidR="00E54B70" w:rsidRPr="00DA6F8B" w:rsidRDefault="00E54B70" w:rsidP="00501AFA">
            <w:pPr>
              <w:jc w:val="center"/>
            </w:pPr>
          </w:p>
        </w:tc>
        <w:tc>
          <w:tcPr>
            <w:tcW w:w="2198" w:type="dxa"/>
            <w:vAlign w:val="center"/>
          </w:tcPr>
          <w:p w:rsidR="00E54B70" w:rsidRPr="00DA6F8B" w:rsidRDefault="00E54B70" w:rsidP="00501AFA">
            <w:pPr>
              <w:jc w:val="center"/>
            </w:pPr>
            <w:r w:rsidRPr="00DA6F8B">
              <w:t>Year 7</w:t>
            </w:r>
          </w:p>
        </w:tc>
        <w:tc>
          <w:tcPr>
            <w:tcW w:w="2198" w:type="dxa"/>
            <w:vAlign w:val="center"/>
          </w:tcPr>
          <w:p w:rsidR="00E54B70" w:rsidRPr="00DA6F8B" w:rsidRDefault="00E54B70" w:rsidP="00501AFA">
            <w:pPr>
              <w:jc w:val="center"/>
            </w:pPr>
            <w:r w:rsidRPr="00DA6F8B">
              <w:t>Year 8</w:t>
            </w:r>
          </w:p>
        </w:tc>
        <w:tc>
          <w:tcPr>
            <w:tcW w:w="2198" w:type="dxa"/>
            <w:vAlign w:val="center"/>
          </w:tcPr>
          <w:p w:rsidR="00E54B70" w:rsidRPr="00DA6F8B" w:rsidRDefault="00E54B70" w:rsidP="00501AFA">
            <w:pPr>
              <w:jc w:val="center"/>
            </w:pPr>
            <w:r w:rsidRPr="00DA6F8B">
              <w:t>Year 9</w:t>
            </w:r>
          </w:p>
        </w:tc>
        <w:tc>
          <w:tcPr>
            <w:tcW w:w="2198" w:type="dxa"/>
            <w:vAlign w:val="center"/>
          </w:tcPr>
          <w:p w:rsidR="00E54B70" w:rsidRPr="00DA6F8B" w:rsidRDefault="00E54B70" w:rsidP="00501AFA">
            <w:pPr>
              <w:jc w:val="center"/>
            </w:pPr>
            <w:r w:rsidRPr="00DA6F8B">
              <w:t>Year 10</w:t>
            </w:r>
          </w:p>
        </w:tc>
        <w:tc>
          <w:tcPr>
            <w:tcW w:w="2199" w:type="dxa"/>
            <w:vAlign w:val="center"/>
          </w:tcPr>
          <w:p w:rsidR="00E54B70" w:rsidRPr="00DA6F8B" w:rsidRDefault="00E54B70" w:rsidP="00501AFA">
            <w:pPr>
              <w:jc w:val="center"/>
            </w:pPr>
            <w:r w:rsidRPr="00DA6F8B">
              <w:t>Year 11</w:t>
            </w:r>
          </w:p>
        </w:tc>
        <w:tc>
          <w:tcPr>
            <w:tcW w:w="2199" w:type="dxa"/>
            <w:vAlign w:val="center"/>
          </w:tcPr>
          <w:p w:rsidR="00E54B70" w:rsidRPr="00DA6F8B" w:rsidRDefault="00E54B70" w:rsidP="00501AFA">
            <w:pPr>
              <w:jc w:val="center"/>
            </w:pPr>
            <w:r w:rsidRPr="00DA6F8B">
              <w:t>Sixth Form</w:t>
            </w:r>
          </w:p>
        </w:tc>
      </w:tr>
      <w:tr w:rsidR="00E54B70" w:rsidRPr="00DA6F8B" w:rsidTr="00E54B70">
        <w:tc>
          <w:tcPr>
            <w:tcW w:w="2198" w:type="dxa"/>
            <w:vAlign w:val="center"/>
          </w:tcPr>
          <w:p w:rsidR="00E54B70" w:rsidRPr="00DA6F8B" w:rsidRDefault="00E54B70" w:rsidP="00501AFA">
            <w:pPr>
              <w:jc w:val="center"/>
            </w:pPr>
            <w:r w:rsidRPr="00DA6F8B">
              <w:t>Spiritual Development</w:t>
            </w:r>
          </w:p>
        </w:tc>
        <w:tc>
          <w:tcPr>
            <w:tcW w:w="2198" w:type="dxa"/>
            <w:vAlign w:val="center"/>
          </w:tcPr>
          <w:p w:rsidR="00E54B70" w:rsidRPr="00DA6F8B" w:rsidRDefault="003B28D0" w:rsidP="00501AFA">
            <w:pPr>
              <w:pStyle w:val="ListParagraph"/>
              <w:numPr>
                <w:ilvl w:val="0"/>
                <w:numId w:val="1"/>
              </w:numPr>
            </w:pPr>
            <w:r w:rsidRPr="00DA6F8B">
              <w:t>Linking celebration meals to religion.</w:t>
            </w:r>
          </w:p>
          <w:p w:rsidR="003B28D0" w:rsidRPr="00DA6F8B" w:rsidRDefault="003B28D0" w:rsidP="003B28D0">
            <w:pPr>
              <w:pStyle w:val="ListParagraph"/>
              <w:ind w:left="360"/>
            </w:pPr>
          </w:p>
        </w:tc>
        <w:tc>
          <w:tcPr>
            <w:tcW w:w="2198" w:type="dxa"/>
            <w:vAlign w:val="center"/>
          </w:tcPr>
          <w:p w:rsidR="00E54B70" w:rsidRPr="00DA6F8B" w:rsidRDefault="003B28D0" w:rsidP="003B28D0">
            <w:pPr>
              <w:pStyle w:val="ListParagraph"/>
              <w:numPr>
                <w:ilvl w:val="0"/>
                <w:numId w:val="1"/>
              </w:numPr>
            </w:pPr>
            <w:r w:rsidRPr="00DA6F8B">
              <w:t xml:space="preserve">Multicultural meals with referencing to religions.  </w:t>
            </w:r>
          </w:p>
        </w:tc>
        <w:tc>
          <w:tcPr>
            <w:tcW w:w="2198" w:type="dxa"/>
            <w:vAlign w:val="center"/>
          </w:tcPr>
          <w:p w:rsidR="00E54B70" w:rsidRPr="00DA6F8B" w:rsidRDefault="003B28D0" w:rsidP="003B28D0">
            <w:pPr>
              <w:pStyle w:val="ListParagraph"/>
              <w:numPr>
                <w:ilvl w:val="0"/>
                <w:numId w:val="1"/>
              </w:numPr>
            </w:pPr>
            <w:r w:rsidRPr="00DA6F8B">
              <w:t>Religious influences on foods and food preparation.</w:t>
            </w:r>
          </w:p>
        </w:tc>
        <w:tc>
          <w:tcPr>
            <w:tcW w:w="2198" w:type="dxa"/>
            <w:vAlign w:val="center"/>
          </w:tcPr>
          <w:p w:rsidR="00E54B70" w:rsidRPr="00DA6F8B" w:rsidRDefault="003B28D0" w:rsidP="003B28D0">
            <w:pPr>
              <w:pStyle w:val="ListParagraph"/>
              <w:numPr>
                <w:ilvl w:val="0"/>
                <w:numId w:val="1"/>
              </w:numPr>
            </w:pPr>
            <w:r w:rsidRPr="00DA6F8B">
              <w:t>Cooking for different religions.</w:t>
            </w:r>
          </w:p>
        </w:tc>
        <w:tc>
          <w:tcPr>
            <w:tcW w:w="2199" w:type="dxa"/>
            <w:vAlign w:val="center"/>
          </w:tcPr>
          <w:p w:rsidR="00E54B70" w:rsidRPr="00DA6F8B" w:rsidRDefault="003B28D0" w:rsidP="003B28D0">
            <w:pPr>
              <w:pStyle w:val="ListParagraph"/>
              <w:numPr>
                <w:ilvl w:val="0"/>
                <w:numId w:val="1"/>
              </w:numPr>
            </w:pPr>
            <w:r w:rsidRPr="00DA6F8B">
              <w:t>Cooking for different religions.</w:t>
            </w:r>
          </w:p>
        </w:tc>
        <w:tc>
          <w:tcPr>
            <w:tcW w:w="2199" w:type="dxa"/>
            <w:vAlign w:val="center"/>
          </w:tcPr>
          <w:p w:rsidR="00E54B70" w:rsidRPr="00DA6F8B" w:rsidRDefault="00E54B70" w:rsidP="00501AFA"/>
        </w:tc>
      </w:tr>
      <w:tr w:rsidR="00E54B70" w:rsidRPr="00DA6F8B" w:rsidTr="00A45E2B">
        <w:tc>
          <w:tcPr>
            <w:tcW w:w="2198" w:type="dxa"/>
            <w:vAlign w:val="center"/>
          </w:tcPr>
          <w:p w:rsidR="00E54B70" w:rsidRPr="00DA6F8B" w:rsidRDefault="00E54B70" w:rsidP="00501AFA">
            <w:pPr>
              <w:jc w:val="center"/>
            </w:pPr>
            <w:r w:rsidRPr="00DA6F8B">
              <w:t>Moral Development</w:t>
            </w:r>
          </w:p>
        </w:tc>
        <w:tc>
          <w:tcPr>
            <w:tcW w:w="2198" w:type="dxa"/>
            <w:vAlign w:val="center"/>
          </w:tcPr>
          <w:p w:rsidR="00E54B70" w:rsidRPr="00DA6F8B" w:rsidRDefault="003B28D0" w:rsidP="00501AFA">
            <w:pPr>
              <w:pStyle w:val="ListParagraph"/>
              <w:numPr>
                <w:ilvl w:val="0"/>
                <w:numId w:val="1"/>
              </w:numPr>
            </w:pPr>
            <w:r w:rsidRPr="00DA6F8B">
              <w:t>Healthy Eating for life.</w:t>
            </w:r>
          </w:p>
          <w:p w:rsidR="00A45E2B" w:rsidRPr="00DA6F8B" w:rsidRDefault="009012AB" w:rsidP="00501AFA">
            <w:pPr>
              <w:pStyle w:val="ListParagraph"/>
              <w:numPr>
                <w:ilvl w:val="0"/>
                <w:numId w:val="1"/>
              </w:numPr>
            </w:pPr>
            <w:r w:rsidRPr="00DA6F8B">
              <w:t>Food choices linked to obesity and cost of NHS.</w:t>
            </w:r>
          </w:p>
        </w:tc>
        <w:tc>
          <w:tcPr>
            <w:tcW w:w="2198" w:type="dxa"/>
            <w:vAlign w:val="center"/>
          </w:tcPr>
          <w:p w:rsidR="00A45E2B" w:rsidRPr="00DA6F8B" w:rsidRDefault="003B28D0" w:rsidP="00501AFA">
            <w:pPr>
              <w:pStyle w:val="ListParagraph"/>
              <w:numPr>
                <w:ilvl w:val="0"/>
                <w:numId w:val="1"/>
              </w:numPr>
            </w:pPr>
            <w:r w:rsidRPr="00DA6F8B">
              <w:t>Food Waste – is it moral to throw away food.</w:t>
            </w:r>
          </w:p>
          <w:p w:rsidR="003B28D0" w:rsidRPr="00DA6F8B" w:rsidRDefault="003B28D0" w:rsidP="00501AFA">
            <w:pPr>
              <w:pStyle w:val="ListParagraph"/>
              <w:numPr>
                <w:ilvl w:val="0"/>
                <w:numId w:val="1"/>
              </w:numPr>
            </w:pPr>
            <w:r w:rsidRPr="00DA6F8B">
              <w:t>Vegetarianism – Moral decisions on food choices.</w:t>
            </w:r>
          </w:p>
        </w:tc>
        <w:tc>
          <w:tcPr>
            <w:tcW w:w="2198" w:type="dxa"/>
            <w:vAlign w:val="center"/>
          </w:tcPr>
          <w:p w:rsidR="009012AB" w:rsidRPr="00DA6F8B" w:rsidRDefault="009012AB" w:rsidP="009012AB">
            <w:pPr>
              <w:numPr>
                <w:ilvl w:val="0"/>
                <w:numId w:val="1"/>
              </w:numPr>
              <w:spacing w:before="100" w:beforeAutospacing="1"/>
              <w:textAlignment w:val="baseline"/>
              <w:rPr>
                <w:rFonts w:eastAsia="Times New Roman" w:cs="Arial"/>
                <w:color w:val="000000"/>
                <w:lang w:eastAsia="en-GB"/>
              </w:rPr>
            </w:pPr>
            <w:r w:rsidRPr="00DA6F8B">
              <w:rPr>
                <w:rFonts w:eastAsia="Times New Roman" w:cs="Arial"/>
                <w:color w:val="000000"/>
                <w:lang w:eastAsia="en-GB"/>
              </w:rPr>
              <w:t>Food provenance.</w:t>
            </w:r>
          </w:p>
          <w:p w:rsidR="009012AB" w:rsidRPr="00DA6F8B" w:rsidRDefault="009012AB" w:rsidP="009012AB">
            <w:pPr>
              <w:numPr>
                <w:ilvl w:val="0"/>
                <w:numId w:val="1"/>
              </w:numPr>
              <w:spacing w:before="100" w:beforeAutospacing="1"/>
              <w:textAlignment w:val="baseline"/>
              <w:rPr>
                <w:rFonts w:eastAsia="Times New Roman" w:cs="Arial"/>
                <w:color w:val="000000"/>
                <w:lang w:eastAsia="en-GB"/>
              </w:rPr>
            </w:pPr>
            <w:r w:rsidRPr="00DA6F8B">
              <w:rPr>
                <w:rFonts w:eastAsia="Times New Roman" w:cs="Arial"/>
                <w:color w:val="000000"/>
                <w:lang w:eastAsia="en-GB"/>
              </w:rPr>
              <w:t>Food sustainability.</w:t>
            </w:r>
          </w:p>
          <w:p w:rsidR="00E54B70" w:rsidRPr="00DA6F8B" w:rsidRDefault="00E54B70" w:rsidP="009012AB">
            <w:pPr>
              <w:pStyle w:val="ListParagraph"/>
              <w:ind w:left="360"/>
            </w:pPr>
          </w:p>
        </w:tc>
        <w:tc>
          <w:tcPr>
            <w:tcW w:w="2198" w:type="dxa"/>
            <w:vAlign w:val="center"/>
          </w:tcPr>
          <w:p w:rsidR="009012AB" w:rsidRPr="00DA6F8B" w:rsidRDefault="009012AB" w:rsidP="009012AB">
            <w:pPr>
              <w:numPr>
                <w:ilvl w:val="0"/>
                <w:numId w:val="1"/>
              </w:numPr>
              <w:spacing w:before="100" w:beforeAutospacing="1"/>
              <w:textAlignment w:val="baseline"/>
              <w:rPr>
                <w:rFonts w:eastAsia="Times New Roman" w:cs="Arial"/>
                <w:color w:val="000000"/>
                <w:lang w:eastAsia="en-GB"/>
              </w:rPr>
            </w:pPr>
            <w:r w:rsidRPr="00DA6F8B">
              <w:rPr>
                <w:rFonts w:cs="Arial"/>
                <w:color w:val="000000"/>
              </w:rPr>
              <w:t>Moral beliefs to influence diet including vegan and vegetarian.</w:t>
            </w:r>
          </w:p>
        </w:tc>
        <w:tc>
          <w:tcPr>
            <w:tcW w:w="2199" w:type="dxa"/>
            <w:vAlign w:val="center"/>
          </w:tcPr>
          <w:p w:rsidR="00E54B70" w:rsidRPr="00DA6F8B" w:rsidRDefault="009012AB" w:rsidP="009012AB">
            <w:pPr>
              <w:numPr>
                <w:ilvl w:val="0"/>
                <w:numId w:val="1"/>
              </w:numPr>
              <w:spacing w:before="100" w:beforeAutospacing="1"/>
              <w:textAlignment w:val="baseline"/>
            </w:pPr>
            <w:r w:rsidRPr="00DA6F8B">
              <w:t>Technological developments in food, the changes this has made to diet and impacts on society.</w:t>
            </w:r>
          </w:p>
        </w:tc>
        <w:tc>
          <w:tcPr>
            <w:tcW w:w="2199" w:type="dxa"/>
            <w:vAlign w:val="center"/>
          </w:tcPr>
          <w:p w:rsidR="00E54B70" w:rsidRPr="00DA6F8B" w:rsidRDefault="009012AB" w:rsidP="009012AB">
            <w:pPr>
              <w:spacing w:before="100" w:beforeAutospacing="1"/>
              <w:ind w:left="304"/>
              <w:textAlignment w:val="baseline"/>
            </w:pPr>
            <w:r w:rsidRPr="00DA6F8B">
              <w:t>Food wastage, how to avoid waste by use of freezer.</w:t>
            </w:r>
          </w:p>
        </w:tc>
      </w:tr>
      <w:tr w:rsidR="00E54B70" w:rsidRPr="00DA6F8B" w:rsidTr="00E54B70"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DA6F8B" w:rsidRDefault="00E54B70" w:rsidP="00501AFA">
            <w:pPr>
              <w:jc w:val="center"/>
            </w:pPr>
            <w:r w:rsidRPr="00DA6F8B">
              <w:t>Social Development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A45E2B" w:rsidRPr="00DA6F8B" w:rsidRDefault="009012AB" w:rsidP="00501AFA">
            <w:pPr>
              <w:pStyle w:val="ListParagraph"/>
              <w:numPr>
                <w:ilvl w:val="0"/>
                <w:numId w:val="2"/>
              </w:numPr>
            </w:pPr>
            <w:r w:rsidRPr="00DA6F8B">
              <w:t>Working with and supporting others to succeed.</w:t>
            </w:r>
          </w:p>
          <w:p w:rsidR="009012AB" w:rsidRPr="00DA6F8B" w:rsidRDefault="009012AB" w:rsidP="00501AFA">
            <w:pPr>
              <w:pStyle w:val="ListParagraph"/>
              <w:numPr>
                <w:ilvl w:val="0"/>
                <w:numId w:val="2"/>
              </w:numPr>
            </w:pPr>
            <w:r w:rsidRPr="00DA6F8B">
              <w:t>Responsibility for all to Health and Safety.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9012AB" w:rsidRPr="00DA6F8B" w:rsidRDefault="009012AB" w:rsidP="00501AFA">
            <w:pPr>
              <w:pStyle w:val="ListParagraph"/>
              <w:numPr>
                <w:ilvl w:val="0"/>
                <w:numId w:val="2"/>
              </w:numPr>
            </w:pPr>
            <w:r w:rsidRPr="00DA6F8B">
              <w:t>Eating for socialisation.</w:t>
            </w:r>
          </w:p>
          <w:p w:rsidR="009012AB" w:rsidRPr="00DA6F8B" w:rsidRDefault="009012AB" w:rsidP="009012AB">
            <w:pPr>
              <w:pStyle w:val="ListParagraph"/>
              <w:numPr>
                <w:ilvl w:val="0"/>
                <w:numId w:val="2"/>
              </w:numPr>
            </w:pPr>
            <w:r w:rsidRPr="00DA6F8B">
              <w:t>Peer and self assessment</w:t>
            </w:r>
          </w:p>
          <w:p w:rsidR="00A45E2B" w:rsidRPr="00DA6F8B" w:rsidRDefault="00A45E2B" w:rsidP="00501AFA">
            <w:pPr>
              <w:pStyle w:val="ListParagraph"/>
              <w:numPr>
                <w:ilvl w:val="0"/>
                <w:numId w:val="2"/>
              </w:numPr>
            </w:pPr>
            <w:r w:rsidRPr="00DA6F8B">
              <w:t>Constructive criticism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DA6F8B" w:rsidRDefault="009012AB" w:rsidP="009012AB">
            <w:pPr>
              <w:numPr>
                <w:ilvl w:val="0"/>
                <w:numId w:val="2"/>
              </w:numPr>
              <w:spacing w:before="100" w:beforeAutospacing="1"/>
              <w:textAlignment w:val="baseline"/>
            </w:pPr>
            <w:r w:rsidRPr="00DA6F8B">
              <w:t>Why do we eat what we eat?  What are the influencers for food choice.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DA6F8B" w:rsidRDefault="009012AB" w:rsidP="00501AFA">
            <w:pPr>
              <w:pStyle w:val="ListParagraph"/>
              <w:numPr>
                <w:ilvl w:val="0"/>
                <w:numId w:val="2"/>
              </w:numPr>
            </w:pPr>
            <w:r w:rsidRPr="00DA6F8B">
              <w:rPr>
                <w:rFonts w:cs="Arial"/>
                <w:color w:val="000000"/>
              </w:rPr>
              <w:t>Use of social media for recipes.</w:t>
            </w:r>
          </w:p>
          <w:p w:rsidR="009012AB" w:rsidRPr="00DA6F8B" w:rsidRDefault="009012AB" w:rsidP="00501AFA">
            <w:pPr>
              <w:pStyle w:val="ListParagraph"/>
              <w:numPr>
                <w:ilvl w:val="0"/>
                <w:numId w:val="2"/>
              </w:numPr>
            </w:pPr>
            <w:r w:rsidRPr="00DA6F8B">
              <w:rPr>
                <w:rFonts w:cs="Arial"/>
                <w:color w:val="000000"/>
              </w:rPr>
              <w:t>Use of social media for food styling.</w:t>
            </w:r>
          </w:p>
          <w:p w:rsidR="009012AB" w:rsidRPr="00DA6F8B" w:rsidRDefault="009012AB" w:rsidP="00501AFA">
            <w:pPr>
              <w:pStyle w:val="ListParagraph"/>
              <w:numPr>
                <w:ilvl w:val="0"/>
                <w:numId w:val="2"/>
              </w:numPr>
            </w:pPr>
            <w:r w:rsidRPr="00DA6F8B">
              <w:rPr>
                <w:rFonts w:cs="Arial"/>
                <w:color w:val="000000"/>
              </w:rPr>
              <w:t>Influence of social media on ‘fashionable’ food choices.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9012AB" w:rsidRPr="00DA6F8B" w:rsidRDefault="009012AB" w:rsidP="009012AB">
            <w:pPr>
              <w:numPr>
                <w:ilvl w:val="0"/>
                <w:numId w:val="2"/>
              </w:numPr>
              <w:spacing w:before="100" w:beforeAutospacing="1"/>
              <w:textAlignment w:val="baseline"/>
            </w:pPr>
            <w:r w:rsidRPr="00DA6F8B">
              <w:t>Know the different styles of eating from a range of countries.</w:t>
            </w: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E54B70" w:rsidRPr="00DA6F8B" w:rsidRDefault="009012AB" w:rsidP="00501AFA">
            <w:pPr>
              <w:pStyle w:val="ListParagraph"/>
              <w:numPr>
                <w:ilvl w:val="0"/>
                <w:numId w:val="2"/>
              </w:numPr>
            </w:pPr>
            <w:r w:rsidRPr="00DA6F8B">
              <w:t>Learning to cook to share accommodation at University.</w:t>
            </w:r>
          </w:p>
        </w:tc>
      </w:tr>
      <w:tr w:rsidR="00E54B70" w:rsidRPr="00DA6F8B" w:rsidTr="00E54B70"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DA6F8B" w:rsidRDefault="00E54B70" w:rsidP="00501AFA">
            <w:pPr>
              <w:jc w:val="center"/>
            </w:pPr>
            <w:r w:rsidRPr="00DA6F8B">
              <w:t>Cultural Development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DA6F8B" w:rsidRDefault="00944771" w:rsidP="00501AFA">
            <w:pPr>
              <w:pStyle w:val="ListParagraph"/>
              <w:numPr>
                <w:ilvl w:val="0"/>
                <w:numId w:val="3"/>
              </w:numPr>
            </w:pPr>
            <w:r w:rsidRPr="00DA6F8B">
              <w:t>Provenance of ingredients.</w:t>
            </w:r>
          </w:p>
          <w:p w:rsidR="00944771" w:rsidRPr="00DA6F8B" w:rsidRDefault="00944771" w:rsidP="00944771"/>
          <w:p w:rsidR="00944771" w:rsidRPr="00DA6F8B" w:rsidRDefault="00944771" w:rsidP="00944771">
            <w:pPr>
              <w:pStyle w:val="ListParagraph"/>
              <w:ind w:left="360"/>
            </w:pPr>
          </w:p>
          <w:p w:rsidR="00944771" w:rsidRPr="00DA6F8B" w:rsidRDefault="00944771" w:rsidP="00944771"/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DA6F8B" w:rsidRDefault="00944771" w:rsidP="00501AFA">
            <w:pPr>
              <w:pStyle w:val="ListParagraph"/>
              <w:numPr>
                <w:ilvl w:val="0"/>
                <w:numId w:val="3"/>
              </w:numPr>
            </w:pPr>
            <w:r w:rsidRPr="00DA6F8B">
              <w:t>Global Gourmets Project.</w:t>
            </w:r>
          </w:p>
          <w:p w:rsidR="00944771" w:rsidRPr="00DA6F8B" w:rsidRDefault="00944771" w:rsidP="009B3B18">
            <w:pPr>
              <w:pStyle w:val="ListParagraph"/>
              <w:ind w:left="360"/>
            </w:pP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A45E2B" w:rsidRPr="00DA6F8B" w:rsidRDefault="00DA6F8B" w:rsidP="00944771">
            <w:pPr>
              <w:pStyle w:val="ListParagraph"/>
              <w:numPr>
                <w:ilvl w:val="0"/>
                <w:numId w:val="3"/>
              </w:numPr>
            </w:pPr>
            <w:r>
              <w:t>Staple foods from different countries with influence on cultural cuisines.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944771" w:rsidRPr="00DA6F8B" w:rsidRDefault="00944771" w:rsidP="00944771">
            <w:pPr>
              <w:pStyle w:val="ListParagraph"/>
              <w:numPr>
                <w:ilvl w:val="0"/>
                <w:numId w:val="3"/>
              </w:numPr>
            </w:pPr>
            <w:r w:rsidRPr="00DA6F8B">
              <w:t>Prepare a range of dishes with wide range of cultural influences.</w:t>
            </w:r>
          </w:p>
          <w:p w:rsidR="00E54B70" w:rsidRPr="00DA6F8B" w:rsidRDefault="00E54B70" w:rsidP="00944771">
            <w:pPr>
              <w:pStyle w:val="ListParagraph"/>
              <w:ind w:left="360"/>
            </w:pP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944771" w:rsidRPr="00DA6F8B" w:rsidRDefault="00944771" w:rsidP="00944771">
            <w:pPr>
              <w:numPr>
                <w:ilvl w:val="0"/>
                <w:numId w:val="3"/>
              </w:numPr>
              <w:spacing w:before="100" w:beforeAutospacing="1"/>
              <w:textAlignment w:val="baseline"/>
            </w:pPr>
            <w:r w:rsidRPr="00DA6F8B">
              <w:t xml:space="preserve">Understanding the </w:t>
            </w:r>
            <w:r w:rsidR="00DA6F8B" w:rsidRPr="00DA6F8B">
              <w:t xml:space="preserve">culinary </w:t>
            </w:r>
            <w:r w:rsidRPr="00DA6F8B">
              <w:t xml:space="preserve">influences on </w:t>
            </w:r>
            <w:r w:rsidR="00DA6F8B" w:rsidRPr="00DA6F8B">
              <w:t>cultural cuisines.</w:t>
            </w:r>
          </w:p>
          <w:p w:rsidR="00E54B70" w:rsidRPr="00DA6F8B" w:rsidRDefault="00E54B70" w:rsidP="009B3B18">
            <w:pPr>
              <w:spacing w:before="100" w:beforeAutospacing="1"/>
              <w:textAlignment w:val="baseline"/>
            </w:pPr>
          </w:p>
        </w:tc>
        <w:tc>
          <w:tcPr>
            <w:tcW w:w="2199" w:type="dxa"/>
            <w:tcBorders>
              <w:bottom w:val="single" w:sz="4" w:space="0" w:color="auto"/>
            </w:tcBorders>
            <w:vAlign w:val="center"/>
          </w:tcPr>
          <w:p w:rsidR="00E54B70" w:rsidRPr="00DA6F8B" w:rsidRDefault="00944771" w:rsidP="00501AFA">
            <w:pPr>
              <w:pStyle w:val="ListParagraph"/>
              <w:numPr>
                <w:ilvl w:val="0"/>
                <w:numId w:val="3"/>
              </w:numPr>
            </w:pPr>
            <w:r w:rsidRPr="00DA6F8B">
              <w:rPr>
                <w:rFonts w:cs="Arial"/>
                <w:color w:val="000000"/>
              </w:rPr>
              <w:t>Use of herbs and spices to reflect foods from different cultures.</w:t>
            </w:r>
          </w:p>
        </w:tc>
      </w:tr>
    </w:tbl>
    <w:p w:rsidR="00E54B70" w:rsidRPr="00DA6F8B" w:rsidRDefault="00E54B70" w:rsidP="00501AFA">
      <w:pPr>
        <w:spacing w:after="0"/>
      </w:pPr>
    </w:p>
    <w:sectPr w:rsidR="00E54B70" w:rsidRPr="00DA6F8B" w:rsidSect="00E54B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D3337"/>
    <w:multiLevelType w:val="multilevel"/>
    <w:tmpl w:val="10EEF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9F3542"/>
    <w:multiLevelType w:val="hybridMultilevel"/>
    <w:tmpl w:val="F4FE49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8254908"/>
    <w:multiLevelType w:val="hybridMultilevel"/>
    <w:tmpl w:val="5308E9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114703"/>
    <w:multiLevelType w:val="multilevel"/>
    <w:tmpl w:val="E1EEF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586190"/>
    <w:multiLevelType w:val="hybridMultilevel"/>
    <w:tmpl w:val="D4F8E5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3A7441B"/>
    <w:multiLevelType w:val="multilevel"/>
    <w:tmpl w:val="EB5E3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0B012F"/>
    <w:multiLevelType w:val="multilevel"/>
    <w:tmpl w:val="21FAE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7E0333"/>
    <w:multiLevelType w:val="multilevel"/>
    <w:tmpl w:val="BC42D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5F7678"/>
    <w:multiLevelType w:val="multilevel"/>
    <w:tmpl w:val="65E0CB88"/>
    <w:lvl w:ilvl="0">
      <w:start w:val="1"/>
      <w:numFmt w:val="bullet"/>
      <w:lvlText w:val=""/>
      <w:lvlJc w:val="left"/>
      <w:pPr>
        <w:tabs>
          <w:tab w:val="num" w:pos="45"/>
        </w:tabs>
        <w:ind w:left="4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65"/>
        </w:tabs>
        <w:ind w:left="76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85"/>
        </w:tabs>
        <w:ind w:left="148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45"/>
        </w:tabs>
        <w:ind w:left="364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805"/>
        </w:tabs>
        <w:ind w:left="5805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7"/>
  </w:num>
  <w:num w:numId="5">
    <w:abstractNumId w:val="3"/>
  </w:num>
  <w:num w:numId="6">
    <w:abstractNumId w:val="5"/>
  </w:num>
  <w:num w:numId="7">
    <w:abstractNumId w:val="6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70"/>
    <w:rsid w:val="001D7DDD"/>
    <w:rsid w:val="003B28D0"/>
    <w:rsid w:val="00501AFA"/>
    <w:rsid w:val="009012AB"/>
    <w:rsid w:val="00944771"/>
    <w:rsid w:val="009B3B18"/>
    <w:rsid w:val="00A45E2B"/>
    <w:rsid w:val="00AF62E3"/>
    <w:rsid w:val="00C876F1"/>
    <w:rsid w:val="00D262F8"/>
    <w:rsid w:val="00DA6F8B"/>
    <w:rsid w:val="00E54B70"/>
    <w:rsid w:val="00FC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A353A0-BB5D-483B-B096-B1E5AFAC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5E2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45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3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B0638167.dotm</Template>
  <TotalTime>0</TotalTime>
  <Pages>2</Pages>
  <Words>241</Words>
  <Characters>1377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Furze Platt Senior School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Stirling</dc:creator>
  <cp:keywords/>
  <dc:description/>
  <cp:lastModifiedBy>Lisa Stirling</cp:lastModifiedBy>
  <cp:revision>2</cp:revision>
  <dcterms:created xsi:type="dcterms:W3CDTF">2018-07-16T12:54:00Z</dcterms:created>
  <dcterms:modified xsi:type="dcterms:W3CDTF">2018-07-16T12:54:00Z</dcterms:modified>
</cp:coreProperties>
</file>